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3B" w:rsidRDefault="00595D2A" w:rsidP="00595D2A">
      <w:pPr>
        <w:spacing w:line="360" w:lineRule="auto"/>
        <w:rPr>
          <w:rFonts w:ascii="Times New Roman" w:hAnsi="Times New Roman" w:cs="Times New Roman"/>
          <w:sz w:val="24"/>
          <w:szCs w:val="24"/>
        </w:rPr>
      </w:pPr>
      <w:r w:rsidRPr="0086370D">
        <w:rPr>
          <w:rFonts w:ascii="Times New Roman" w:hAnsi="Times New Roman" w:cs="Times New Roman"/>
          <w:sz w:val="24"/>
          <w:szCs w:val="24"/>
          <w:lang w:val="pt-BR"/>
        </w:rPr>
        <w:t xml:space="preserve">Andra Gaigala </w:t>
      </w:r>
      <w:r w:rsidRPr="0086370D">
        <w:rPr>
          <w:rFonts w:ascii="Times New Roman" w:hAnsi="Times New Roman" w:cs="Times New Roman"/>
          <w:sz w:val="24"/>
          <w:szCs w:val="24"/>
          <w:lang w:val="pt-BR"/>
        </w:rPr>
        <w:br/>
      </w:r>
      <w:r w:rsidRPr="0086370D">
        <w:rPr>
          <w:rFonts w:ascii="Times New Roman" w:hAnsi="Times New Roman" w:cs="Times New Roman"/>
          <w:sz w:val="24"/>
          <w:szCs w:val="24"/>
          <w:lang w:val="pt-BR"/>
        </w:rPr>
        <w:br/>
      </w:r>
      <w:r w:rsidRPr="0086370D">
        <w:rPr>
          <w:rFonts w:ascii="Times New Roman" w:hAnsi="Times New Roman" w:cs="Times New Roman"/>
          <w:b/>
          <w:bCs/>
          <w:sz w:val="24"/>
          <w:szCs w:val="24"/>
          <w:lang w:val="pt-BR"/>
        </w:rPr>
        <w:t xml:space="preserve">                                                                       Vieta, kur dzīvo grāmatas</w:t>
      </w:r>
      <w:r w:rsidRPr="0086370D">
        <w:rPr>
          <w:rFonts w:ascii="Times New Roman" w:hAnsi="Times New Roman" w:cs="Times New Roman"/>
          <w:sz w:val="24"/>
          <w:szCs w:val="24"/>
          <w:lang w:val="pt-BR"/>
        </w:rPr>
        <w:br/>
      </w:r>
      <w:r w:rsidRPr="0086370D">
        <w:rPr>
          <w:rFonts w:ascii="Times New Roman" w:hAnsi="Times New Roman" w:cs="Times New Roman"/>
          <w:sz w:val="24"/>
          <w:szCs w:val="24"/>
          <w:lang w:val="pt-BR"/>
        </w:rPr>
        <w:br/>
        <w:t xml:space="preserve">Mana dzīve piepildīta ar grāmatām. Dažreiz sevi pieķeru pie domas, ka esmu gluži kā grāmata. Varbūt stāsts, citreiz romāns. Vai dzejas krājums ar šifru. Ja ieskatos vērīgāk, noprotu, ka visas atklāsmes, esot grāmatu varā, ir mans maģiskais mirklis. Priekšrocība, kas pienākas izredzētajiem, tiem, kuri uzauguši bibliotēkā. </w:t>
      </w:r>
      <w:r w:rsidRPr="0086370D">
        <w:rPr>
          <w:rFonts w:ascii="Times New Roman" w:hAnsi="Times New Roman" w:cs="Times New Roman"/>
          <w:sz w:val="24"/>
          <w:szCs w:val="24"/>
          <w:lang w:val="pt-BR"/>
        </w:rPr>
        <w:br/>
        <w:t xml:space="preserve">Ja aizdomājos par sākumu, neatceros, visdrīzāk tas man ir asinīs. Kā pirmās bērnības atmiņas, vērojot lasītājus </w:t>
      </w:r>
      <w:r w:rsidRPr="0086370D">
        <w:rPr>
          <w:rFonts w:ascii="Times New Roman" w:hAnsi="Times New Roman" w:cs="Times New Roman"/>
          <w:i/>
          <w:iCs/>
          <w:sz w:val="24"/>
          <w:szCs w:val="24"/>
          <w:lang w:val="pt-BR"/>
        </w:rPr>
        <w:t>no augšas</w:t>
      </w:r>
      <w:r w:rsidRPr="0086370D">
        <w:rPr>
          <w:rFonts w:ascii="Times New Roman" w:hAnsi="Times New Roman" w:cs="Times New Roman"/>
          <w:sz w:val="24"/>
          <w:szCs w:val="24"/>
          <w:lang w:val="pt-BR"/>
        </w:rPr>
        <w:t xml:space="preserve">. Man, mazai esot, patika uzrāpties plaukta virsotnē un klusi skatīties </w:t>
      </w:r>
      <w:r w:rsidRPr="0086370D">
        <w:rPr>
          <w:rFonts w:ascii="Times New Roman" w:hAnsi="Times New Roman" w:cs="Times New Roman"/>
          <w:i/>
          <w:iCs/>
          <w:sz w:val="24"/>
          <w:szCs w:val="24"/>
          <w:lang w:val="pt-BR"/>
        </w:rPr>
        <w:t xml:space="preserve">kino </w:t>
      </w:r>
      <w:r w:rsidRPr="0086370D">
        <w:rPr>
          <w:rFonts w:ascii="Times New Roman" w:hAnsi="Times New Roman" w:cs="Times New Roman"/>
          <w:sz w:val="24"/>
          <w:szCs w:val="24"/>
          <w:lang w:val="pt-BR"/>
        </w:rPr>
        <w:t xml:space="preserve">– kā cilvēki izvēlas grāmatas. Šķirsta, tad nez kāpēc pēkšņi atliek plauktā, un tver nākamo. Zināju, ka mani neredz, esmu veiksmīgi noslēpusies, maskējusies kā gudrā pūce vai labā feja. </w:t>
      </w:r>
      <w:r w:rsidRPr="0086370D">
        <w:rPr>
          <w:rFonts w:ascii="Times New Roman" w:hAnsi="Times New Roman" w:cs="Times New Roman"/>
          <w:sz w:val="24"/>
          <w:szCs w:val="24"/>
          <w:lang w:val="pt-BR"/>
        </w:rPr>
        <w:br/>
        <w:t>Kad pienāca padsmitnieces spurainie gadi, negribēju lasīt. Nebija laika un patikšanas. Tad tikšanās ar draugiem ņēma pārsvaru. Taču nācās sevi piespiest, jo bija jā</w:t>
      </w:r>
      <w:r w:rsidR="00EF4FB4" w:rsidRPr="0086370D">
        <w:rPr>
          <w:rFonts w:ascii="Times New Roman" w:hAnsi="Times New Roman" w:cs="Times New Roman"/>
          <w:sz w:val="24"/>
          <w:szCs w:val="24"/>
          <w:lang w:val="pt-BR"/>
        </w:rPr>
        <w:t>iz</w:t>
      </w:r>
      <w:r w:rsidRPr="0086370D">
        <w:rPr>
          <w:rFonts w:ascii="Times New Roman" w:hAnsi="Times New Roman" w:cs="Times New Roman"/>
          <w:sz w:val="24"/>
          <w:szCs w:val="24"/>
          <w:lang w:val="pt-BR"/>
        </w:rPr>
        <w:t xml:space="preserve">lasa skolā uzdotā literatūra. </w:t>
      </w:r>
      <w:r w:rsidRPr="0086370D">
        <w:rPr>
          <w:rFonts w:ascii="Times New Roman" w:hAnsi="Times New Roman" w:cs="Times New Roman"/>
          <w:sz w:val="24"/>
          <w:szCs w:val="24"/>
          <w:lang w:val="pt-BR"/>
        </w:rPr>
        <w:br/>
        <w:t xml:space="preserve">Savādi, tagad esmu bibliotekāre. Nekad nedomāju, ka mana profesijas izvēle būs šāda. </w:t>
      </w:r>
      <w:r w:rsidRPr="0086370D">
        <w:rPr>
          <w:rFonts w:ascii="Times New Roman" w:hAnsi="Times New Roman" w:cs="Times New Roman"/>
          <w:sz w:val="24"/>
          <w:szCs w:val="24"/>
          <w:lang w:val="pt-BR"/>
        </w:rPr>
        <w:br/>
        <w:t xml:space="preserve">Mana vecvecmamma nāk no Jēkabpils puses, Zasas. Atceros, kā viņa stāstīja par savā bērnībā lasīto. Tās bija pavārgrāmatas,  Artura Konana Doila „Stāsti par Šerloku Holmsu" un žurnāls „Atpūta". Tolaik izvēle bija ierobežota, ne tāda kā tagad </w:t>
      </w:r>
      <w:r w:rsidR="00EF4FB4" w:rsidRPr="0086370D">
        <w:rPr>
          <w:rFonts w:ascii="Times New Roman" w:hAnsi="Times New Roman" w:cs="Times New Roman"/>
          <w:sz w:val="24"/>
          <w:szCs w:val="24"/>
          <w:lang w:val="pt-BR"/>
        </w:rPr>
        <w:t>–</w:t>
      </w:r>
      <w:r w:rsidRPr="0086370D">
        <w:rPr>
          <w:rFonts w:ascii="Times New Roman" w:hAnsi="Times New Roman" w:cs="Times New Roman"/>
          <w:sz w:val="24"/>
          <w:szCs w:val="24"/>
          <w:lang w:val="pt-BR"/>
        </w:rPr>
        <w:t xml:space="preserve"> grāmatas katra gaumei. </w:t>
      </w:r>
      <w:r w:rsidRPr="00595D2A">
        <w:rPr>
          <w:rFonts w:ascii="Times New Roman" w:hAnsi="Times New Roman" w:cs="Times New Roman"/>
          <w:sz w:val="24"/>
          <w:szCs w:val="24"/>
        </w:rPr>
        <w:t xml:space="preserve">Ja vēlējās lasīt, tika tas, kas bija iegādāts ilgtermiņa lietošanai. </w:t>
      </w:r>
      <w:r w:rsidRPr="00595D2A">
        <w:rPr>
          <w:rFonts w:ascii="Times New Roman" w:hAnsi="Times New Roman" w:cs="Times New Roman"/>
          <w:sz w:val="24"/>
          <w:szCs w:val="24"/>
        </w:rPr>
        <w:br/>
        <w:t xml:space="preserve">Bērnībā mana lasāmvielas izvēle vienmēr bija apzināta – pasakas. Varbūt tāpēc pati sāku tās sacerēt. Tas gan notika mazliet vēlāk, pēc skolas beigšanas. </w:t>
      </w:r>
      <w:r w:rsidRPr="00595D2A">
        <w:rPr>
          <w:rFonts w:ascii="Times New Roman" w:hAnsi="Times New Roman" w:cs="Times New Roman"/>
          <w:sz w:val="24"/>
          <w:szCs w:val="24"/>
        </w:rPr>
        <w:br/>
        <w:t>Kas ir svarīgāk, būt lasītājai, rakstītājai vai bibliotekārei? Man nav nozīmīgākas nodarbes, kā grāmatu lasīšana. Viss skaistais – domas, sapņi, ieceres un padom</w:t>
      </w:r>
      <w:r w:rsidR="000A299D">
        <w:rPr>
          <w:rFonts w:ascii="Times New Roman" w:hAnsi="Times New Roman" w:cs="Times New Roman"/>
          <w:sz w:val="24"/>
          <w:szCs w:val="24"/>
        </w:rPr>
        <w:t xml:space="preserve">i, ir grāmatu ierosināti. </w:t>
      </w:r>
      <w:r w:rsidR="000A299D">
        <w:rPr>
          <w:rFonts w:ascii="Times New Roman" w:hAnsi="Times New Roman" w:cs="Times New Roman"/>
          <w:sz w:val="24"/>
          <w:szCs w:val="24"/>
        </w:rPr>
        <w:br/>
        <w:t>Reiz  bērnībā</w:t>
      </w:r>
      <w:r w:rsidRPr="00595D2A">
        <w:rPr>
          <w:rFonts w:ascii="Times New Roman" w:hAnsi="Times New Roman" w:cs="Times New Roman"/>
          <w:sz w:val="24"/>
          <w:szCs w:val="24"/>
        </w:rPr>
        <w:t xml:space="preserve"> rakstīju grāmatu. Man šķita, ka vārdiem jābūt fiksētiem, ierāmētiem vākos, spožos un košos, lai patiktu katram, kurš ieskatās. Tā nenotika. Man nav savas grāmatas, man ir savi sapņi par grāmatām. </w:t>
      </w:r>
      <w:r w:rsidRPr="00595D2A">
        <w:rPr>
          <w:rFonts w:ascii="Times New Roman" w:hAnsi="Times New Roman" w:cs="Times New Roman"/>
          <w:sz w:val="24"/>
          <w:szCs w:val="24"/>
        </w:rPr>
        <w:br/>
        <w:t xml:space="preserve">Dažreiz lasu e-grāmatas. Tās mani, formāta ziņā, neuzrunā, šķiet </w:t>
      </w:r>
      <w:r w:rsidRPr="00595D2A">
        <w:rPr>
          <w:rFonts w:ascii="Times New Roman" w:hAnsi="Times New Roman" w:cs="Times New Roman"/>
          <w:i/>
          <w:iCs/>
          <w:sz w:val="24"/>
          <w:szCs w:val="24"/>
        </w:rPr>
        <w:t xml:space="preserve">bezpersoniskas </w:t>
      </w:r>
      <w:r w:rsidRPr="00595D2A">
        <w:rPr>
          <w:rFonts w:ascii="Times New Roman" w:hAnsi="Times New Roman" w:cs="Times New Roman"/>
          <w:sz w:val="24"/>
          <w:szCs w:val="24"/>
        </w:rPr>
        <w:t xml:space="preserve">– nesmaržo pēc papīra, nav lapu čaboņas, nevaru izmantot savas grāmatzīmes. Tām nav gaismas nokrāsu, ir vien spožais ekrāns. Man vajag, lai ir ierastā grāmata, bez ekrāna. </w:t>
      </w:r>
      <w:r w:rsidRPr="00595D2A">
        <w:rPr>
          <w:rFonts w:ascii="Times New Roman" w:hAnsi="Times New Roman" w:cs="Times New Roman"/>
          <w:sz w:val="24"/>
          <w:szCs w:val="24"/>
        </w:rPr>
        <w:br/>
        <w:t xml:space="preserve">Nesen, pārskatot savas bērnības grāmatas, vienas lappusēs atradu smilgas un gundegu ziedus. Jā, man patika lasīt pļavā. Zumot bitēm un kamenēm, līdzās tekalējot skudrām, dzīvoju kā pasakā, iejutos notiekošajā. </w:t>
      </w:r>
      <w:r w:rsidRPr="00595D2A">
        <w:rPr>
          <w:rFonts w:ascii="Times New Roman" w:hAnsi="Times New Roman" w:cs="Times New Roman"/>
          <w:sz w:val="24"/>
          <w:szCs w:val="24"/>
        </w:rPr>
        <w:br/>
        <w:t xml:space="preserve">Kāpēc lasām? Lai kļūtu gudrāki, izklaidētos, rastu atbildes mums svarīgiem dzīves jautājumiem? Dažreiz to darām, jo liek skolotājs un pasniedzējs. </w:t>
      </w:r>
      <w:r w:rsidRPr="00595D2A">
        <w:rPr>
          <w:rFonts w:ascii="Times New Roman" w:hAnsi="Times New Roman" w:cs="Times New Roman"/>
          <w:sz w:val="24"/>
          <w:szCs w:val="24"/>
        </w:rPr>
        <w:br/>
        <w:t xml:space="preserve">Cik lasām no savas, brīvas gribas? Tas atkarīgs no katra indivīda. Domāju, vecāku, vecvecāku nostāja – pirkt (vai nepirkt) grāmatas, atrast laiku ar mazo lasītāju kopā – mājās, palasīt, atvest uz bibliotēku, parādīt ceļu pie grāmatām, ir svarīga kopš ķipara ienākšanas pasaulē. </w:t>
      </w:r>
      <w:r w:rsidRPr="00595D2A">
        <w:rPr>
          <w:rFonts w:ascii="Times New Roman" w:hAnsi="Times New Roman" w:cs="Times New Roman"/>
          <w:sz w:val="24"/>
          <w:szCs w:val="24"/>
        </w:rPr>
        <w:br/>
        <w:t xml:space="preserve">Viss sākas ģimenē. Man lasīja priekšā, kad pati iemācījos, to darīju no brīvas gribas. Vienmēr esmu bijusi lasītāja un bibliotēkas fane. </w:t>
      </w:r>
      <w:r w:rsidRPr="00595D2A">
        <w:rPr>
          <w:rFonts w:ascii="Times New Roman" w:hAnsi="Times New Roman" w:cs="Times New Roman"/>
          <w:sz w:val="24"/>
          <w:szCs w:val="24"/>
        </w:rPr>
        <w:br/>
      </w:r>
      <w:r w:rsidRPr="00595D2A">
        <w:rPr>
          <w:rFonts w:ascii="Times New Roman" w:hAnsi="Times New Roman" w:cs="Times New Roman"/>
          <w:sz w:val="24"/>
          <w:szCs w:val="24"/>
        </w:rPr>
        <w:lastRenderedPageBreak/>
        <w:t xml:space="preserve">Lasīšana attīsta valodu, papildina vārdu krājumu. Tā iepazīstam pasauli, mācāmies filosofēt, iejūtamies autora radītajā stāstā, cita uzburtajā pasaulē, lai veidotu savējo. </w:t>
      </w:r>
      <w:r w:rsidRPr="00595D2A">
        <w:rPr>
          <w:rFonts w:ascii="Times New Roman" w:hAnsi="Times New Roman" w:cs="Times New Roman"/>
          <w:sz w:val="24"/>
          <w:szCs w:val="24"/>
        </w:rPr>
        <w:br/>
        <w:t xml:space="preserve">Kā ir šobrīd? Kā tev klājas, mans lasītāj? Kā pati spēju sabalansēt laiku, lai rastu mirkli kādai, man  īpašai grāmatai?  Sajūtu gamma pieprasa </w:t>
      </w:r>
      <w:r w:rsidRPr="00595D2A">
        <w:rPr>
          <w:rFonts w:ascii="Times New Roman" w:hAnsi="Times New Roman" w:cs="Times New Roman"/>
          <w:i/>
          <w:iCs/>
          <w:sz w:val="24"/>
          <w:szCs w:val="24"/>
        </w:rPr>
        <w:t>delikateses</w:t>
      </w:r>
      <w:r w:rsidRPr="00595D2A">
        <w:rPr>
          <w:rFonts w:ascii="Times New Roman" w:hAnsi="Times New Roman" w:cs="Times New Roman"/>
          <w:sz w:val="24"/>
          <w:szCs w:val="24"/>
        </w:rPr>
        <w:t xml:space="preserve">, lasāmvielu manai gaumei, pievienojot noskaņas </w:t>
      </w:r>
      <w:r w:rsidRPr="00595D2A">
        <w:rPr>
          <w:rFonts w:ascii="Times New Roman" w:hAnsi="Times New Roman" w:cs="Times New Roman"/>
          <w:i/>
          <w:iCs/>
          <w:sz w:val="24"/>
          <w:szCs w:val="24"/>
        </w:rPr>
        <w:t xml:space="preserve">garšvielas </w:t>
      </w:r>
      <w:r w:rsidRPr="00595D2A">
        <w:rPr>
          <w:rFonts w:ascii="Times New Roman" w:hAnsi="Times New Roman" w:cs="Times New Roman"/>
          <w:sz w:val="24"/>
          <w:szCs w:val="24"/>
        </w:rPr>
        <w:t xml:space="preserve">– klusinātu gaismu, mazliet mūzikas un ērtu vietu. Grāmata un bibliotēka ir mani draugi. Satiekami, kad vien vēlos. </w:t>
      </w:r>
      <w:r w:rsidRPr="00595D2A">
        <w:rPr>
          <w:rFonts w:ascii="Times New Roman" w:hAnsi="Times New Roman" w:cs="Times New Roman"/>
          <w:sz w:val="24"/>
          <w:szCs w:val="24"/>
        </w:rPr>
        <w:br/>
        <w:t xml:space="preserve">Mans mājas grāmatu plaukts nav liels, taču tur ir viss, ko vēlos lasīt un pārlasīt. Tās ir grāmatas sirdij, stāsti, kuri mani uzrunājuši. Ir grāmatas ar sentimentālu vērtību, no bērnības nākušas. Ja kā pietrūkst, zinu, kur meklēt – bibliotēkā. </w:t>
      </w:r>
      <w:r w:rsidRPr="00595D2A">
        <w:rPr>
          <w:rFonts w:ascii="Times New Roman" w:hAnsi="Times New Roman" w:cs="Times New Roman"/>
          <w:sz w:val="24"/>
          <w:szCs w:val="24"/>
        </w:rPr>
        <w:br/>
        <w:t xml:space="preserve">Mēs nākam no savas bērnības, lasīšanas pieredze, visticamāk, saistīta ar ģimenes tradīciju dāvināt, pirkt grāmatas. </w:t>
      </w:r>
      <w:r w:rsidRPr="00595D2A">
        <w:rPr>
          <w:rFonts w:ascii="Times New Roman" w:hAnsi="Times New Roman" w:cs="Times New Roman"/>
          <w:sz w:val="24"/>
          <w:szCs w:val="24"/>
        </w:rPr>
        <w:br/>
        <w:t xml:space="preserve">Agrāk, kad ne visi prata lasīt, un ne visi varēja atļauties iegādāties grāmatu, prasme lasīt un grāmata mājās bija bagātība. Tagad ir citādāk. Vai protam novērtēt to, kas mums ir plaši pieejams? No sendienām nākušās garamantas, tautasdziesmas, un līdzās citas, ikdienišķās mantas. Kā šūpolēs šūpojas garīgais ar materiālo. Svaru kausos paliek patiesais un īstais. </w:t>
      </w:r>
      <w:r w:rsidRPr="00595D2A">
        <w:rPr>
          <w:rFonts w:ascii="Times New Roman" w:hAnsi="Times New Roman" w:cs="Times New Roman"/>
          <w:sz w:val="24"/>
          <w:szCs w:val="24"/>
        </w:rPr>
        <w:br/>
        <w:t xml:space="preserve">Bez bibliotēkas neiztikt. Ir nepieciešama vieta, kur grāmatai tikties ar lasītāju. Nav noilguma, viss notiek šobrīd. Mainoties paaudzēm, grāmatās ierakstītais vārds paliek ilgāk, uzkavējas bibliotēkā. </w:t>
      </w:r>
      <w:r w:rsidRPr="00595D2A">
        <w:rPr>
          <w:rFonts w:ascii="Times New Roman" w:hAnsi="Times New Roman" w:cs="Times New Roman"/>
          <w:sz w:val="24"/>
          <w:szCs w:val="24"/>
        </w:rPr>
        <w:br/>
        <w:t xml:space="preserve">Grāmatas vāciņš nav tikai vāks, bet mirklis, pirms tam pieskaras roka. Žurnāli, laikraksti, kompaktdiski, datubāzes. Laika zīmes pārveido, liekot savus uzsvarus. Mainās forma. Bibliotēka un lasīšana turpinās. Mēs paliekam kompaktāki saturā un piekļuvē. Bibliotēkai nav jābūt statiskai, tai ir jāiet pie lasītāja ar jaunām idejām, jā, arī ar pārsteigumu. Jāieinteresē jaunieši, jāizaicina viņu radošums, jāsadarbojas ar skolām, skolotājiem. Ir jābūt saskarsmei, sadarbības maģijai. </w:t>
      </w:r>
      <w:r w:rsidRPr="00595D2A">
        <w:rPr>
          <w:rFonts w:ascii="Times New Roman" w:hAnsi="Times New Roman" w:cs="Times New Roman"/>
          <w:sz w:val="24"/>
          <w:szCs w:val="24"/>
        </w:rPr>
        <w:br/>
        <w:t xml:space="preserve">Lasītājs ir viesis, grāmata – jubilārs. Un man nav vienalga, kas notiks tālāk. Šis gadsimts mīl dažādību. Mainoties formai, paliek saturs. Kā ietvars, kas aptver </w:t>
      </w:r>
      <w:r w:rsidR="00D34AA3">
        <w:rPr>
          <w:rFonts w:ascii="Times New Roman" w:hAnsi="Times New Roman" w:cs="Times New Roman"/>
          <w:sz w:val="24"/>
          <w:szCs w:val="24"/>
        </w:rPr>
        <w:t xml:space="preserve">pasauli, tas neprasa, kāpēc </w:t>
      </w:r>
      <w:r w:rsidRPr="00595D2A">
        <w:rPr>
          <w:rFonts w:ascii="Times New Roman" w:hAnsi="Times New Roman" w:cs="Times New Roman"/>
          <w:sz w:val="24"/>
          <w:szCs w:val="24"/>
        </w:rPr>
        <w:t xml:space="preserve">vajag lasīt. Satura radītā forma transformējas digitālajā. Kas notiek, un notiks, ar klātbūtnes efektu, tradīciju un nepieciešamību doties uz bibliotēku? Vai virtuālās pasaules tīmeklī neizgaisīs tradicionālā, papīra formāta grāmata? Vai forma nepārveidos saturu? Laiks rādīs, dos atbildes uz jautājumiem, kuri nojaušami ieskicē tālāko virzību digitālā laikmeta bibliotēkā. </w:t>
      </w:r>
      <w:r w:rsidRPr="00595D2A">
        <w:rPr>
          <w:rFonts w:ascii="Times New Roman" w:hAnsi="Times New Roman" w:cs="Times New Roman"/>
          <w:sz w:val="24"/>
          <w:szCs w:val="24"/>
        </w:rPr>
        <w:br/>
        <w:t xml:space="preserve">Man ir svarīgas abas iespējas, kā lasītāja esmu ceļā uz nākotnes bibliotēku. Mazliet sentimentāla, bet praktiska, ar pieņemošu skatījumu tehnoloģiju ienākšanai pasaulē, </w:t>
      </w:r>
      <w:r w:rsidR="00D34AA3">
        <w:rPr>
          <w:rFonts w:ascii="Times New Roman" w:hAnsi="Times New Roman" w:cs="Times New Roman"/>
          <w:sz w:val="24"/>
          <w:szCs w:val="24"/>
        </w:rPr>
        <w:t xml:space="preserve">bet šobrīd domāju par tradicionālo, </w:t>
      </w:r>
      <w:r w:rsidRPr="00595D2A">
        <w:rPr>
          <w:rFonts w:ascii="Times New Roman" w:hAnsi="Times New Roman" w:cs="Times New Roman"/>
          <w:sz w:val="24"/>
          <w:szCs w:val="24"/>
        </w:rPr>
        <w:t xml:space="preserve">kur katrai grāmatai atvēlēta sava vieta – plauktā, gluži kā bērnam šūpulī, gaidot, kad viņu paņems rokās un samīļos. </w:t>
      </w:r>
      <w:r w:rsidRPr="00595D2A">
        <w:rPr>
          <w:rFonts w:ascii="Times New Roman" w:hAnsi="Times New Roman" w:cs="Times New Roman"/>
          <w:sz w:val="24"/>
          <w:szCs w:val="24"/>
        </w:rPr>
        <w:br/>
        <w:t xml:space="preserve">Nav aizmirstu grāmatu, ir acis, kas tās nepamana, rokas, kas nepaņem. Kamēr rūpēs, lai cilvēki ir zinoši un izglītoti, būs bibliotēkas, tieši tāpēc bibliotēku liktenis ir svarīgs kultūrvides attīstībā un pastāvēšanā. Pagastos un pilsētās bibliotēka ir vieta, kur cilvēki nāk kopā, tiekas ar literātiem, uzzina, mācās, jā, arī atpūšas no ikdienas kņadas. Tā ir patvērums, osta ar daudzām bākām –  grāmatām. </w:t>
      </w:r>
      <w:r w:rsidRPr="00595D2A">
        <w:rPr>
          <w:rFonts w:ascii="Times New Roman" w:hAnsi="Times New Roman" w:cs="Times New Roman"/>
          <w:sz w:val="24"/>
          <w:szCs w:val="24"/>
        </w:rPr>
        <w:br/>
        <w:t>Ja aizaugs kāds slieksnis, tiks sl</w:t>
      </w:r>
      <w:r w:rsidR="000A299D">
        <w:rPr>
          <w:rFonts w:ascii="Times New Roman" w:hAnsi="Times New Roman" w:cs="Times New Roman"/>
          <w:sz w:val="24"/>
          <w:szCs w:val="24"/>
        </w:rPr>
        <w:t xml:space="preserve">ēgtas kādas durvis, kļūsim </w:t>
      </w:r>
      <w:r w:rsidR="000A299D" w:rsidRPr="00CC049D">
        <w:rPr>
          <w:rFonts w:ascii="Times New Roman" w:hAnsi="Times New Roman" w:cs="Times New Roman"/>
          <w:color w:val="FF0000"/>
          <w:sz w:val="24"/>
          <w:szCs w:val="24"/>
        </w:rPr>
        <w:t>savrū</w:t>
      </w:r>
      <w:r w:rsidRPr="00CC049D">
        <w:rPr>
          <w:rFonts w:ascii="Times New Roman" w:hAnsi="Times New Roman" w:cs="Times New Roman"/>
          <w:color w:val="FF0000"/>
          <w:sz w:val="24"/>
          <w:szCs w:val="24"/>
        </w:rPr>
        <w:t>pi</w:t>
      </w:r>
      <w:r w:rsidRPr="00595D2A">
        <w:rPr>
          <w:rFonts w:ascii="Times New Roman" w:hAnsi="Times New Roman" w:cs="Times New Roman"/>
          <w:sz w:val="24"/>
          <w:szCs w:val="24"/>
        </w:rPr>
        <w:t>, garām ejoši, bez cerības atklāt lasīšanas šarmu vietā, kur dzīvo grāmatas.</w:t>
      </w:r>
    </w:p>
    <w:p w:rsidR="0086370D" w:rsidRPr="00595D2A" w:rsidRDefault="0086370D" w:rsidP="00595D2A">
      <w:pPr>
        <w:spacing w:line="360" w:lineRule="auto"/>
        <w:rPr>
          <w:rFonts w:ascii="Times New Roman" w:hAnsi="Times New Roman" w:cs="Times New Roman"/>
          <w:sz w:val="24"/>
          <w:szCs w:val="24"/>
        </w:rPr>
      </w:pPr>
      <w:r>
        <w:rPr>
          <w:rFonts w:ascii="Segoe UI" w:hAnsi="Segoe UI" w:cs="Segoe UI"/>
          <w:color w:val="242424"/>
          <w:sz w:val="23"/>
          <w:szCs w:val="23"/>
          <w:shd w:val="clear" w:color="auto" w:fill="FFFFFF"/>
        </w:rPr>
        <w:lastRenderedPageBreak/>
        <w:t>Andra Gaigala,</w:t>
      </w:r>
      <w:r>
        <w:rPr>
          <w:rFonts w:ascii="Segoe UI" w:hAnsi="Segoe UI" w:cs="Segoe UI"/>
          <w:color w:val="242424"/>
          <w:sz w:val="23"/>
          <w:szCs w:val="23"/>
        </w:rPr>
        <w:br/>
      </w:r>
      <w:r>
        <w:rPr>
          <w:rFonts w:ascii="Segoe UI" w:hAnsi="Segoe UI" w:cs="Segoe UI"/>
          <w:color w:val="242424"/>
          <w:sz w:val="23"/>
          <w:szCs w:val="23"/>
          <w:shd w:val="clear" w:color="auto" w:fill="FFFFFF"/>
        </w:rPr>
        <w:t>tālr. 28765606</w:t>
      </w:r>
      <w:r>
        <w:rPr>
          <w:rFonts w:ascii="Segoe UI" w:hAnsi="Segoe UI" w:cs="Segoe UI"/>
          <w:color w:val="242424"/>
          <w:sz w:val="23"/>
          <w:szCs w:val="23"/>
        </w:rPr>
        <w:br/>
      </w:r>
      <w:r>
        <w:rPr>
          <w:rFonts w:ascii="Segoe UI" w:hAnsi="Segoe UI" w:cs="Segoe UI"/>
          <w:color w:val="242424"/>
          <w:sz w:val="23"/>
          <w:szCs w:val="23"/>
          <w:shd w:val="clear" w:color="auto" w:fill="FFFFFF"/>
        </w:rPr>
        <w:t>e-pasts </w:t>
      </w:r>
      <w:hyperlink r:id="rId6" w:history="1">
        <w:r>
          <w:rPr>
            <w:rStyle w:val="Hipersaite"/>
            <w:rFonts w:ascii="Segoe UI" w:hAnsi="Segoe UI" w:cs="Segoe UI"/>
            <w:sz w:val="23"/>
            <w:szCs w:val="23"/>
            <w:bdr w:val="none" w:sz="0" w:space="0" w:color="auto" w:frame="1"/>
            <w:shd w:val="clear" w:color="auto" w:fill="FFFFFF"/>
          </w:rPr>
          <w:t>vjenna2@inbox.lv</w:t>
        </w:r>
      </w:hyperlink>
    </w:p>
    <w:sectPr w:rsidR="0086370D" w:rsidRPr="00595D2A" w:rsidSect="00595D2A">
      <w:footerReference w:type="default" r:id="rId7"/>
      <w:pgSz w:w="12240" w:h="15840"/>
      <w:pgMar w:top="568" w:right="474" w:bottom="567" w:left="567" w:header="708"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D48" w:rsidRDefault="00085D48" w:rsidP="00595D2A">
      <w:pPr>
        <w:spacing w:after="0" w:line="240" w:lineRule="auto"/>
      </w:pPr>
      <w:r>
        <w:separator/>
      </w:r>
    </w:p>
  </w:endnote>
  <w:endnote w:type="continuationSeparator" w:id="1">
    <w:p w:rsidR="00085D48" w:rsidRDefault="00085D48" w:rsidP="00595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78332"/>
      <w:docPartObj>
        <w:docPartGallery w:val="Page Numbers (Bottom of Page)"/>
        <w:docPartUnique/>
      </w:docPartObj>
    </w:sdtPr>
    <w:sdtContent>
      <w:p w:rsidR="00595D2A" w:rsidRDefault="001966F5">
        <w:pPr>
          <w:pStyle w:val="Kjene"/>
          <w:jc w:val="center"/>
        </w:pPr>
        <w:r>
          <w:fldChar w:fldCharType="begin"/>
        </w:r>
        <w:r w:rsidR="00595D2A">
          <w:instrText>PAGE   \* MERGEFORMAT</w:instrText>
        </w:r>
        <w:r>
          <w:fldChar w:fldCharType="separate"/>
        </w:r>
        <w:r w:rsidR="00CC049D" w:rsidRPr="00CC049D">
          <w:rPr>
            <w:noProof/>
            <w:lang w:val="lv-LV"/>
          </w:rPr>
          <w:t>2</w:t>
        </w:r>
        <w:r>
          <w:fldChar w:fldCharType="end"/>
        </w:r>
      </w:p>
    </w:sdtContent>
  </w:sdt>
  <w:p w:rsidR="00595D2A" w:rsidRDefault="00595D2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D48" w:rsidRDefault="00085D48" w:rsidP="00595D2A">
      <w:pPr>
        <w:spacing w:after="0" w:line="240" w:lineRule="auto"/>
      </w:pPr>
      <w:r>
        <w:separator/>
      </w:r>
    </w:p>
  </w:footnote>
  <w:footnote w:type="continuationSeparator" w:id="1">
    <w:p w:rsidR="00085D48" w:rsidRDefault="00085D48" w:rsidP="00595D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595D2A"/>
    <w:rsid w:val="00085D48"/>
    <w:rsid w:val="000A299D"/>
    <w:rsid w:val="000C74F7"/>
    <w:rsid w:val="001966F5"/>
    <w:rsid w:val="00595D2A"/>
    <w:rsid w:val="00830F3B"/>
    <w:rsid w:val="0086370D"/>
    <w:rsid w:val="00A3255C"/>
    <w:rsid w:val="00CC049D"/>
    <w:rsid w:val="00D34AA3"/>
    <w:rsid w:val="00E90F8C"/>
    <w:rsid w:val="00EF4FB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966F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unhideWhenUsed/>
    <w:rsid w:val="00595D2A"/>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595D2A"/>
  </w:style>
  <w:style w:type="paragraph" w:styleId="Kjene">
    <w:name w:val="footer"/>
    <w:basedOn w:val="Parastais"/>
    <w:link w:val="KjeneRakstz"/>
    <w:uiPriority w:val="99"/>
    <w:unhideWhenUsed/>
    <w:rsid w:val="00595D2A"/>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595D2A"/>
  </w:style>
  <w:style w:type="character" w:styleId="Hipersaite">
    <w:name w:val="Hyperlink"/>
    <w:basedOn w:val="Noklusjumarindkopasfonts"/>
    <w:uiPriority w:val="99"/>
    <w:semiHidden/>
    <w:unhideWhenUsed/>
    <w:rsid w:val="0086370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jenna2@inbox.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4122</Words>
  <Characters>2350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Skaidrite</cp:lastModifiedBy>
  <cp:revision>4</cp:revision>
  <dcterms:created xsi:type="dcterms:W3CDTF">2024-05-27T05:11:00Z</dcterms:created>
  <dcterms:modified xsi:type="dcterms:W3CDTF">2024-07-09T14:19:00Z</dcterms:modified>
</cp:coreProperties>
</file>